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7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670" w:hanging="0"/>
        <w:rPr>
          <w:sz w:val="22"/>
          <w:szCs w:val="22"/>
        </w:rPr>
      </w:pPr>
      <w:r>
        <w:rPr>
          <w:sz w:val="22"/>
          <w:szCs w:val="22"/>
        </w:rPr>
        <w:t>Karczew  dn. ..............................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WYPEŁNIĆ DRUKOWANYMI LITERAMI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240" w:after="0"/>
        <w:rPr/>
      </w:pPr>
      <w:r>
        <w:rPr/>
        <w:t>..............................................</w:t>
      </w:r>
    </w:p>
    <w:p>
      <w:pPr>
        <w:pStyle w:val="Normal"/>
        <w:rPr/>
      </w:pPr>
      <w:r>
        <w:rPr>
          <w:sz w:val="16"/>
          <w:szCs w:val="16"/>
        </w:rPr>
        <w:t>Imię i nazwisko/ nazwa firmy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Adres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Telefon</w:t>
      </w:r>
    </w:p>
    <w:p>
      <w:pPr>
        <w:pStyle w:val="Plai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PlainText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Z G Ł O S Z E N I E  </w:t>
      </w:r>
    </w:p>
    <w:p>
      <w:pPr>
        <w:pStyle w:val="PlainText"/>
        <w:ind w:left="-720" w:right="-1008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 zamiarze  przystąpienia  do  budowy  przyłącza  </w:t>
      </w:r>
    </w:p>
    <w:p>
      <w:pPr>
        <w:pStyle w:val="PlainText"/>
        <w:numPr>
          <w:ilvl w:val="0"/>
          <w:numId w:val="0"/>
        </w:num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</w:p>
    <w:p>
      <w:pPr>
        <w:pStyle w:val="PlainTex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PlainText"/>
        <w:jc w:val="both"/>
        <w:rPr/>
      </w:pPr>
      <w:r>
        <w:rPr>
          <w:rFonts w:ascii="Times New Roman" w:hAnsi="Times New Roman"/>
          <w:sz w:val="24"/>
        </w:rPr>
        <w:t xml:space="preserve">na podstawie </w:t>
      </w:r>
      <w:r>
        <w:rPr>
          <w:rFonts w:ascii="Times New Roman" w:hAnsi="Times New Roman"/>
          <w:b/>
          <w:sz w:val="24"/>
        </w:rPr>
        <w:t xml:space="preserve">art. 29a </w:t>
      </w:r>
      <w:r>
        <w:rPr>
          <w:rFonts w:ascii="Times New Roman" w:hAnsi="Times New Roman"/>
          <w:sz w:val="24"/>
        </w:rPr>
        <w:t>ustawy z dnia 7 lipca 1994 roku - Prawo budowlane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szCs w:val="24"/>
        </w:rPr>
        <w:t xml:space="preserve">tekst        jednolity: t.j. Dz. U. z 2024 r. poz. 725, 834,122 z późn. zm.) </w:t>
      </w:r>
    </w:p>
    <w:p>
      <w:pPr>
        <w:pStyle w:val="Plai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zgłaszam zamiar wykonania przyłącza </w:t>
      </w:r>
      <w:r>
        <w:rPr>
          <w:rFonts w:ascii="Times New Roman" w:hAnsi="Times New Roman"/>
          <w:sz w:val="28"/>
          <w:szCs w:val="28"/>
          <w:u w:val="single"/>
        </w:rPr>
        <w:t>wodociągowego / kanalizacyjnego</w:t>
      </w:r>
      <w:r>
        <w:rPr>
          <w:rFonts w:ascii="Times New Roman" w:hAnsi="Times New Roman"/>
          <w:sz w:val="28"/>
          <w:szCs w:val="28"/>
        </w:rPr>
        <w:t>*</w:t>
      </w:r>
    </w:p>
    <w:p>
      <w:pPr>
        <w:pStyle w:val="PlainText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</w:r>
    </w:p>
    <w:p>
      <w:pPr>
        <w:pStyle w:val="PlainText"/>
        <w:spacing w:lineRule="auto" w:line="360"/>
        <w:jc w:val="both"/>
        <w:rPr/>
      </w:pPr>
      <w:r>
        <w:rPr>
          <w:rFonts w:ascii="Times New Roman" w:hAnsi="Times New Roman"/>
          <w:sz w:val="24"/>
        </w:rPr>
        <w:t xml:space="preserve">do budynku </w:t>
      </w:r>
      <w:r>
        <w:rPr>
          <w:rFonts w:ascii="Times New Roman" w:hAnsi="Times New Roman"/>
        </w:rPr>
        <w:t xml:space="preserve">……………………………………………………………...…… (wskazać rodzaj budynku) </w:t>
      </w:r>
      <w:r>
        <w:rPr>
          <w:rFonts w:ascii="Times New Roman" w:hAnsi="Times New Roman"/>
          <w:sz w:val="24"/>
        </w:rPr>
        <w:t>zlokalizowanego  na działce nr</w:t>
      </w:r>
      <w:r>
        <w:rPr>
          <w:rFonts w:ascii="Times New Roman" w:hAnsi="Times New Roman"/>
        </w:rPr>
        <w:t xml:space="preserve">  ……………………………………………………………...……………… </w:t>
      </w:r>
      <w:r>
        <w:rPr>
          <w:rFonts w:ascii="Times New Roman" w:hAnsi="Times New Roman"/>
          <w:sz w:val="24"/>
        </w:rPr>
        <w:t xml:space="preserve">położonej w miejscowości </w:t>
      </w:r>
      <w:r>
        <w:rPr>
          <w:rFonts w:ascii="Times New Roman" w:hAnsi="Times New Roman"/>
        </w:rPr>
        <w:t>……………………………………………………………...……………………..</w:t>
      </w:r>
    </w:p>
    <w:p>
      <w:pPr>
        <w:pStyle w:val="PlainText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PlainText"/>
        <w:numPr>
          <w:ilvl w:val="0"/>
          <w:numId w:val="0"/>
        </w:numPr>
        <w:spacing w:lineRule="auto" w:line="360"/>
        <w:jc w:val="both"/>
        <w:outlineLvl w:val="0"/>
        <w:rPr/>
      </w:pPr>
      <w:r>
        <w:rPr>
          <w:rFonts w:ascii="Times New Roman" w:hAnsi="Times New Roman"/>
          <w:sz w:val="24"/>
        </w:rPr>
        <w:t>Zakres i sposób wykonania robót :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………………………………………………………………………….</w:t>
      </w:r>
    </w:p>
    <w:p>
      <w:pPr>
        <w:pStyle w:val="PlainText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PlainText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PlainText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PlainText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Przewidywany termin rozpoczęcia robót</w:t>
      </w:r>
      <w:r>
        <w:rPr>
          <w:rFonts w:ascii="Times New Roman" w:hAnsi="Times New Roman"/>
          <w:sz w:val="24"/>
        </w:rPr>
        <w:t xml:space="preserve"> ……………………………………………………</w:t>
      </w:r>
    </w:p>
    <w:p>
      <w:pPr>
        <w:pStyle w:val="PlainText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</w:t>
      </w:r>
    </w:p>
    <w:p>
      <w:pPr>
        <w:pStyle w:val="PlainTex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PlainTex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PlainTex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PlainTex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PlainTex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</w:rPr>
        <w:t>...........................................................................................</w:t>
      </w:r>
    </w:p>
    <w:p>
      <w:pPr>
        <w:pStyle w:val="PlainText"/>
        <w:ind w:left="4536" w:hanging="0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 podpis inwestora lub osoby przez niego  upoważnionej )</w:t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426" w:top="851" w:footer="0" w:bottom="1417" w:gutter="0"/>
          <w:pgNumType w:fmt="decimal"/>
          <w:formProt w:val="false"/>
          <w:textDirection w:val="lrTb"/>
          <w:docGrid w:type="default" w:linePitch="360" w:charSpace="0"/>
        </w:sectPr>
        <w:pStyle w:val="PlainText"/>
        <w:jc w:val="both"/>
        <w:rPr/>
      </w:pPr>
      <w:r>
        <w:rPr>
          <w:rFonts w:ascii="Times New Roman" w:hAnsi="Times New Roman"/>
          <w:sz w:val="16"/>
          <w:szCs w:val="16"/>
        </w:rPr>
        <w:t>* Niepotrzebne skreślić</w:t>
      </w:r>
    </w:p>
    <w:p>
      <w:pPr>
        <w:pStyle w:val="Normal"/>
        <w:jc w:val="center"/>
        <w:rPr/>
      </w:pPr>
      <w:r>
        <w:rPr/>
        <w:t>KLAUZULA INFORMACYJNA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Administratorem danych osobowych jest Komunalne Przedsiębiorstwo Energetyki Cieplnej Sp. z o.o. z siedzibą w Karczewie, ul. Ciepłownicza 1, 05-480 Karczew, e-mail: </w:t>
      </w:r>
      <w:hyperlink r:id="rId4">
        <w:r>
          <w:rPr>
            <w:rStyle w:val="Czeinternetowe"/>
            <w:color w:val="000000"/>
            <w:u w:val="none"/>
          </w:rPr>
          <w:t>sekretariat@kpec.com.pl</w:t>
        </w:r>
      </w:hyperlink>
      <w:r>
        <w:rPr>
          <w:color w:val="000000"/>
          <w:u w:val="none"/>
        </w:rPr>
        <w:t xml:space="preserve"> </w:t>
      </w:r>
      <w:r>
        <w:rPr/>
        <w:t>(dalej: Przedsiębiorstwo).</w:t>
      </w:r>
    </w:p>
    <w:p>
      <w:pPr>
        <w:pStyle w:val="Normal"/>
        <w:jc w:val="both"/>
        <w:rPr/>
      </w:pPr>
      <w:r>
        <w:rPr/>
        <w:t xml:space="preserve">Kontakt do inspektora ochrony danych: </w:t>
      </w:r>
      <w:hyperlink r:id="rId5">
        <w:r>
          <w:rPr>
            <w:rStyle w:val="Czeinternetowe"/>
            <w:color w:val="000000"/>
            <w:u w:val="none"/>
          </w:rPr>
          <w:t>m.gasek@kpec.com.pl</w:t>
        </w:r>
      </w:hyperlink>
    </w:p>
    <w:p>
      <w:pPr>
        <w:pStyle w:val="Normal"/>
        <w:jc w:val="both"/>
        <w:rPr/>
      </w:pPr>
      <w:r>
        <w:rPr/>
        <w:t>Dane osobowe przetwarzane są w celu realizacji niniejszego wniosku, umowy zaopatrzenia w wodę i usług powiązanych.</w:t>
      </w:r>
    </w:p>
    <w:p>
      <w:pPr>
        <w:pStyle w:val="Normal"/>
        <w:jc w:val="both"/>
        <w:rPr/>
      </w:pPr>
      <w:r>
        <w:rPr/>
        <w:t>Dane osobowe zebrane celem realizacji wniosku oraz umowy mogą zostać udostępnione podmiotom współpracującym z Przedsiębiorstwem, ale nie będą przekazywane poza obszar EOG.</w:t>
      </w:r>
    </w:p>
    <w:p>
      <w:pPr>
        <w:pStyle w:val="Normal"/>
        <w:jc w:val="both"/>
        <w:rPr/>
      </w:pPr>
      <w:r>
        <w:rPr/>
        <w:t>Dane osobowe będą przechowywane w czasie realizacji umowy i przez okres 5 lat po przedawnieniu zobowiązań podatkowych związanych z umową.</w:t>
      </w:r>
    </w:p>
    <w:p>
      <w:pPr>
        <w:pStyle w:val="Normal"/>
        <w:tabs>
          <w:tab w:val="clear" w:pos="709"/>
          <w:tab w:val="left" w:pos="426" w:leader="none"/>
        </w:tabs>
        <w:jc w:val="both"/>
        <w:rPr/>
      </w:pPr>
      <w:r>
        <w:rPr/>
        <w:t>Podanie danych osobowych jest dobrowolne, lecz niezbędne dla zawarcia i wykonania umowy.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że ma Pani/Pan prawo do żądania od Przedsiębiorstwa dostępu do swoich danych osobowych, ich sprostowania, usunięcia, ograniczenia przetwarzania oraz przeniesienia danych.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do wniesienia skargi do Prezesa Urzędu Ochrony Danych Osobowych.</w:t>
      </w:r>
    </w:p>
    <w:p>
      <w:pPr>
        <w:pStyle w:val="Normal"/>
        <w:spacing w:lineRule="auto" w:line="276" w:before="0" w:after="20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</w:r>
    </w:p>
    <w:p>
      <w:pPr>
        <w:pStyle w:val="PlainText"/>
        <w:ind w:right="-314" w:hanging="0"/>
        <w:jc w:val="both"/>
        <w:rPr/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417" w:right="1417" w:header="426" w:top="851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entury Schoolboo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1001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014"/>
    </w:tblGrid>
    <w:tr>
      <w:trPr>
        <w:trHeight w:val="709" w:hRule="atLeast"/>
      </w:trPr>
      <w:tc>
        <w:tcPr>
          <w:tcW w:w="10014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tbl>
          <w:tblPr>
            <w:tblStyle w:val="Tabela-Siatka"/>
            <w:tblW w:w="9798" w:type="dxa"/>
            <w:jc w:val="left"/>
            <w:tblInd w:w="54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9798"/>
          </w:tblGrid>
          <w:tr>
            <w:trPr>
              <w:trHeight w:val="567" w:hRule="atLeast"/>
            </w:trPr>
            <w:tc>
              <w:tcPr>
                <w:tcW w:w="9798" w:type="dxa"/>
                <w:tcBorders>
                  <w:top w:val="nil"/>
                  <w:left w:val="nil"/>
                  <w:bottom w:val="nil"/>
                  <w:right w:val="nil"/>
                </w:tcBorders>
                <w:shd w:color="auto" w:fill="auto" w:val="clear"/>
              </w:tcPr>
              <w:p>
                <w:pPr>
                  <w:pStyle w:val="Normal"/>
                  <w:tabs>
                    <w:tab w:val="clear" w:pos="709"/>
                    <w:tab w:val="right" w:pos="3011" w:leader="none"/>
                  </w:tabs>
                  <w:rPr>
                    <w:rFonts w:ascii="Century Schoolbook" w:hAnsi="Century Schoolbook" w:eastAsia="Calibri" w:cs="" w:cstheme="minorBidi" w:eastAsiaTheme="minorHAnsi"/>
                    <w:sz w:val="18"/>
                    <w:szCs w:val="18"/>
                    <w:lang w:val="en-US" w:eastAsia="en-US"/>
                  </w:rPr>
                </w:pPr>
                <w:r>
                  <w:rPr>
                    <w:rFonts w:eastAsia="Calibri" w:cs="" w:cstheme="minorBidi" w:eastAsiaTheme="minorHAnsi" w:ascii="Century Schoolbook" w:hAnsi="Century Schoolbook"/>
                    <w:sz w:val="18"/>
                    <w:szCs w:val="18"/>
                    <w:lang w:val="en-US" w:eastAsia="en-US"/>
                  </w:rPr>
                </w:r>
                <w:bookmarkStart w:id="0" w:name="_GoBack"/>
                <w:bookmarkStart w:id="1" w:name="_GoBack"/>
                <w:bookmarkEnd w:id="1"/>
              </w:p>
              <w:tbl>
                <w:tblPr>
                  <w:tblStyle w:val="Tabela-Siatka1"/>
                  <w:tblW w:w="9214" w:type="dxa"/>
                  <w:jc w:val="left"/>
                  <w:tblInd w:w="0" w:type="dxa"/>
                  <w:tblCellMar>
                    <w:top w:w="0" w:type="dxa"/>
                    <w:left w:w="108" w:type="dxa"/>
                    <w:bottom w:w="0" w:type="dxa"/>
                    <w:right w:w="108" w:type="dxa"/>
                  </w:tblCellMar>
                  <w:tblLook w:firstRow="1" w:noVBand="1" w:lastRow="0" w:firstColumn="1" w:lastColumn="0" w:noHBand="0" w:val="04a0"/>
                </w:tblPr>
                <w:tblGrid>
                  <w:gridCol w:w="3253"/>
                  <w:gridCol w:w="2548"/>
                  <w:gridCol w:w="3413"/>
                </w:tblGrid>
                <w:tr>
                  <w:trPr/>
                  <w:tc>
                    <w:tcPr>
                      <w:tcW w:w="325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color="auto" w:fill="auto" w:val="clear"/>
                    </w:tcPr>
                    <w:p>
                      <w:pPr>
                        <w:pStyle w:val="Stopka"/>
                        <w:spacing w:lineRule="auto" w:line="240" w:before="0" w:after="0"/>
                        <w:ind w:left="175" w:right="0" w:hanging="0"/>
                        <w:rPr/>
                      </w:pPr>
                      <w:r>
                        <mc:AlternateContent>
                          <mc:Choice Requires="wps">
                            <w:drawing>
                              <wp:anchor behindDoc="1" distT="0" distB="0" distL="0" distR="0" simplePos="0" locked="0" layoutInCell="1" allowOverlap="1" relativeHeight="4">
                                <wp:simplePos x="0" y="0"/>
                                <wp:positionH relativeFrom="column">
                                  <wp:posOffset>-33020</wp:posOffset>
                                </wp:positionH>
                                <wp:positionV relativeFrom="paragraph">
                                  <wp:posOffset>-54610</wp:posOffset>
                                </wp:positionV>
                                <wp:extent cx="5787390" cy="6350"/>
                                <wp:effectExtent l="0" t="0" r="0" b="0"/>
                                <wp:wrapNone/>
                                <wp:docPr id="3" name="AutoShape 3"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>
                                        <a:xfrm>
                                          <a:off x="0" y="0"/>
                                          <a:ext cx="5786640" cy="576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rect l="l" t="t" r="r" b="b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1600" y="2160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a:graphicData>
                                </a:graphic>
                              </wp:anchor>
                            </w:drawing>
                          </mc:Choice>
                          <mc:Fallback>
                            <w:pict/>
                          </mc:Fallback>
                        </mc:AlternateContent>
                      </w:r>
                      <w:r>
                        <w:rPr>
                          <w:rFonts w:ascii="Century Schoolbook" w:hAnsi="Century Schoolbook"/>
                          <w:sz w:val="18"/>
                          <w:szCs w:val="18"/>
                        </w:rPr>
                        <w:t>Tel. 22 780 67 70</w:t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center" w:pos="-3969" w:leader="none"/>
                          <w:tab w:val="right" w:pos="9072" w:leader="none"/>
                        </w:tabs>
                        <w:spacing w:lineRule="auto" w:line="240" w:before="0" w:after="0"/>
                        <w:ind w:left="175" w:right="0" w:hanging="0"/>
                        <w:rPr/>
                      </w:pPr>
                      <w:bookmarkStart w:id="2" w:name="_GoBack2"/>
                      <w:bookmarkEnd w:id="2"/>
                      <w:r>
                        <w:rPr>
                          <w:rFonts w:ascii="Century Schoolbook" w:hAnsi="Century Schoolbook"/>
                          <w:sz w:val="18"/>
                          <w:szCs w:val="18"/>
                        </w:rPr>
                        <w:t xml:space="preserve">               </w:t>
                      </w:r>
                    </w:p>
                  </w:tc>
                  <w:tc>
                    <w:tcPr>
                      <w:tcW w:w="254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color="auto" w:fill="auto" w:val="clear"/>
                    </w:tcPr>
                    <w:p>
                      <w:pPr>
                        <w:pStyle w:val="Stopka"/>
                        <w:spacing w:lineRule="auto" w:line="240" w:before="0" w:after="0"/>
                        <w:ind w:left="-108" w:right="0" w:hanging="0"/>
                        <w:rPr/>
                      </w:pPr>
                      <w:r>
                        <w:rPr>
                          <w:rFonts w:ascii="Century Schoolbook" w:hAnsi="Century Schoolbook"/>
                          <w:sz w:val="18"/>
                          <w:szCs w:val="18"/>
                        </w:rPr>
                        <w:t>NIP: 532-10-08-284</w:t>
                      </w:r>
                    </w:p>
                    <w:p>
                      <w:pPr>
                        <w:pStyle w:val="Stopka"/>
                        <w:spacing w:lineRule="auto" w:line="240" w:before="0" w:after="0"/>
                        <w:ind w:left="-108" w:right="0" w:hanging="0"/>
                        <w:rPr/>
                      </w:pPr>
                      <w:r>
                        <w:rPr>
                          <w:rFonts w:ascii="Century Schoolbook" w:hAnsi="Century Schoolbook"/>
                          <w:sz w:val="18"/>
                          <w:szCs w:val="18"/>
                        </w:rPr>
                        <w:t>REGON: 010963328</w:t>
                      </w:r>
                    </w:p>
                  </w:tc>
                  <w:tc>
                    <w:tcPr>
                      <w:tcW w:w="341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color="auto" w:fill="auto" w:val="clear"/>
                    </w:tcPr>
                    <w:p>
                      <w:pPr>
                        <w:pStyle w:val="Normal"/>
                        <w:spacing w:lineRule="auto" w:line="240" w:before="0" w:after="0"/>
                        <w:ind w:left="-108" w:right="0" w:hanging="0"/>
                        <w:rPr/>
                      </w:pPr>
                      <w:r>
                        <w:rPr>
                          <w:rFonts w:ascii="Century Schoolbook" w:hAnsi="Century Schoolbook"/>
                          <w:sz w:val="18"/>
                          <w:szCs w:val="18"/>
                          <w:lang w:val="en-US"/>
                        </w:rPr>
                        <w:t xml:space="preserve">Internet: </w:t>
                      </w:r>
                      <w:hyperlink r:id="rId1">
                        <w:r>
                          <w:rPr>
                            <w:rStyle w:val="Czeinternetowe"/>
                            <w:rFonts w:ascii="Century Schoolbook" w:hAnsi="Century Schoolbook"/>
                            <w:color w:val="auto"/>
                            <w:sz w:val="18"/>
                            <w:szCs w:val="18"/>
                            <w:lang w:val="en-US"/>
                          </w:rPr>
                          <w:t>www.</w:t>
                        </w:r>
                      </w:hyperlink>
                      <w:hyperlink r:id="rId2">
                        <w:r>
                          <w:rPr>
                            <w:rStyle w:val="Czeinternetowe"/>
                            <w:rFonts w:ascii="Century Schoolbook" w:hAnsi="Century Schoolbook"/>
                            <w:color w:val="auto"/>
                            <w:sz w:val="18"/>
                            <w:szCs w:val="18"/>
                            <w:u w:val="single"/>
                            <w:lang w:val="en-US" w:eastAsia="zh-CN"/>
                          </w:rPr>
                          <w:t>k</w:t>
                        </w:r>
                      </w:hyperlink>
                      <w:r>
                        <w:rPr>
                          <w:rFonts w:ascii="Century Schoolbook" w:hAnsi="Century Schoolbook"/>
                          <w:color w:val="auto"/>
                          <w:sz w:val="18"/>
                          <w:szCs w:val="18"/>
                          <w:u w:val="single"/>
                          <w:lang w:val="en-US" w:eastAsia="zh-CN"/>
                        </w:rPr>
                        <w:t>pec.com.pl</w:t>
                      </w:r>
                      <w:r>
                        <w:rPr>
                          <w:rFonts w:ascii="Century Schoolbook" w:hAnsi="Century Schoolbook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opka"/>
                        <w:spacing w:lineRule="auto" w:line="240" w:before="0" w:after="0"/>
                        <w:ind w:left="-108" w:right="0" w:hanging="0"/>
                        <w:rPr/>
                      </w:pPr>
                      <w:r>
                        <w:rPr>
                          <w:rFonts w:ascii="Century Schoolbook" w:hAnsi="Century Schoolbook"/>
                          <w:sz w:val="18"/>
                          <w:szCs w:val="18"/>
                          <w:lang w:val="en-US"/>
                        </w:rPr>
                        <w:t xml:space="preserve">E-mail:   </w:t>
                      </w:r>
                      <w:hyperlink r:id="rId3">
                        <w:r>
                          <w:rPr>
                            <w:rStyle w:val="Czeinternetowe"/>
                            <w:rFonts w:ascii="Century Schoolbook" w:hAnsi="Century Schoolbook"/>
                            <w:sz w:val="18"/>
                            <w:szCs w:val="18"/>
                            <w:lang w:val="en-US"/>
                          </w:rPr>
                          <w:t>sekretariat@kpec.com.pl</w:t>
                        </w:r>
                      </w:hyperlink>
                      <w:r>
                        <w:rPr>
                          <w:rFonts w:ascii="Century Schoolbook" w:hAnsi="Century Schoolbook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c>
                </w:tr>
              </w:tbl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left="-426" w:right="251" w:hanging="0"/>
                  <w:jc w:val="center"/>
                  <w:rPr>
                    <w:rFonts w:ascii="Century Schoolbook" w:hAnsi="Century Schoolbook" w:eastAsia="Calibri" w:cs="" w:cstheme="minorBidi" w:eastAsiaTheme="minorHAnsi"/>
                    <w:sz w:val="15"/>
                    <w:szCs w:val="15"/>
                    <w:lang w:eastAsia="en-US"/>
                  </w:rPr>
                </w:pPr>
                <w:r>
                  <w:rPr>
                    <w:rFonts w:eastAsia="Calibri" w:cs="" w:ascii="Century Schoolbook" w:hAnsi="Century Schoolbook" w:cstheme="minorBidi" w:eastAsiaTheme="minorHAnsi"/>
                    <w:sz w:val="15"/>
                    <w:szCs w:val="15"/>
                    <w:lang w:eastAsia="en-US"/>
                  </w:rPr>
                  <w:t>Sąd Rejonowy dla m. st. Warszawy XIV Wydział Gospodarczy, KRS 0000098255, Kapitał Zakładowy Spółki 17 213 000 zł</w:t>
                </w:r>
              </w:p>
            </w:tc>
          </w:tr>
        </w:tbl>
        <w:p>
          <w:pPr>
            <w:pStyle w:val="Stopka"/>
            <w:tabs>
              <w:tab w:val="clear" w:pos="4536"/>
              <w:tab w:val="center" w:pos="-3969" w:leader="none"/>
              <w:tab w:val="right" w:pos="9072" w:leader="none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Stopka"/>
      <w:tabs>
        <w:tab w:val="clear" w:pos="4536"/>
        <w:tab w:val="clear" w:pos="9072"/>
        <w:tab w:val="left" w:pos="2655" w:leader="none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2655" w:leader="none"/>
      </w:tabs>
      <w:rPr/>
    </w:pPr>
    <w:r>
      <w:rPr>
        <w:sz w:val="20"/>
        <w:szCs w:val="20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before="120" w:after="0"/>
      <w:rPr/>
    </w:pPr>
    <w:r>
      <w:rPr>
        <w:rFonts w:cs="Tahoma" w:ascii="Century Schoolbook" w:hAnsi="Century Schoolbook"/>
        <w:b/>
        <w:sz w:val="22"/>
        <w:szCs w:val="22"/>
      </w:rPr>
      <w:t>KOMUNALNE PRZEDSIĘBIORSTWO ENERGETYKI CIEPLNEJ SP. Z O.O.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/>
    </w:pPr>
    <w:r>
      <w:rPr>
        <w:rFonts w:cs="Tahoma" w:ascii="Century Schoolbook" w:hAnsi="Century Schoolbook"/>
        <w:b/>
        <w:sz w:val="22"/>
        <w:szCs w:val="22"/>
      </w:rPr>
      <w:t>ul. Ciepłownicza 1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before="12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4B31F1DA">
              <wp:simplePos x="0" y="0"/>
              <wp:positionH relativeFrom="column">
                <wp:posOffset>10795</wp:posOffset>
              </wp:positionH>
              <wp:positionV relativeFrom="paragraph">
                <wp:posOffset>60325</wp:posOffset>
              </wp:positionV>
              <wp:extent cx="5785485" cy="4445"/>
              <wp:effectExtent l="5080" t="8890" r="13970" b="10160"/>
              <wp:wrapNone/>
              <wp:docPr id="1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840" cy="39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-33020</wp:posOffset>
              </wp:positionH>
              <wp:positionV relativeFrom="paragraph">
                <wp:posOffset>227965</wp:posOffset>
              </wp:positionV>
              <wp:extent cx="5788025" cy="6985"/>
              <wp:effectExtent l="0" t="0" r="0" b="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736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Tahoma" w:ascii="Century Schoolbook" w:hAnsi="Century Schoolbook"/>
        <w:b/>
        <w:sz w:val="22"/>
        <w:szCs w:val="22"/>
      </w:rPr>
      <w:t>05-480 Karczew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120" w:after="0"/>
      <w:jc w:val="center"/>
      <w:rPr/>
    </w:pPr>
    <w:r>
      <w:rPr>
        <w:rFonts w:cs="Tahoma" w:ascii="Century Schoolbook" w:hAnsi="Century Schoolbook"/>
        <w:b/>
        <w:szCs w:val="32"/>
      </w:rPr>
      <w:t>KOMUNALNE PRZEDSIĘBIORSTWO ENERGETYKI CIEPLNEJ SP. Z O.O.</w:t>
    </w:r>
  </w:p>
  <w:p>
    <w:pPr>
      <w:pStyle w:val="Gwka"/>
      <w:jc w:val="center"/>
      <w:rPr/>
    </w:pPr>
    <w:r>
      <w:rPr>
        <w:rFonts w:cs="Tahoma" w:ascii="Century Schoolbook" w:hAnsi="Century Schoolbook"/>
        <w:b/>
      </w:rPr>
      <w:t>ul. Ciepłownicza 1</w:t>
    </w:r>
  </w:p>
  <w:p>
    <w:pPr>
      <w:pStyle w:val="Gwka"/>
      <w:jc w:val="center"/>
      <w:rPr/>
    </w:pPr>
    <w:r>
      <w:rPr>
        <w:rFonts w:cs="Tahoma" w:ascii="Century Schoolbook" w:hAnsi="Century Schoolbook"/>
        <w:b/>
      </w:rPr>
      <w:t>05-480 Karczew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0e5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616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616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61681"/>
    <w:rPr>
      <w:rFonts w:ascii="Tahoma" w:hAnsi="Tahoma" w:cs="Tahoma"/>
      <w:sz w:val="16"/>
      <w:szCs w:val="16"/>
    </w:rPr>
  </w:style>
  <w:style w:type="character" w:styleId="ZwykytekstZnak" w:customStyle="1">
    <w:name w:val="Zwykły tekst Znak"/>
    <w:basedOn w:val="DefaultParagraphFont"/>
    <w:link w:val="Zwykytekst"/>
    <w:qFormat/>
    <w:rsid w:val="00310e5b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253b8a"/>
    <w:rPr>
      <w:color w:val="0000FF" w:themeColor="hyperlink"/>
      <w:u w:val="single"/>
    </w:rPr>
  </w:style>
  <w:style w:type="character" w:styleId="Domylnaczcionkaakapitu1" w:customStyle="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6168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16168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168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b21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310e5b"/>
    <w:pPr/>
    <w:rPr>
      <w:rFonts w:ascii="Courier New" w:hAnsi="Courier New"/>
      <w:sz w:val="20"/>
      <w:szCs w:val="20"/>
    </w:rPr>
  </w:style>
  <w:style w:type="paragraph" w:styleId="NoSpacing">
    <w:name w:val="No Spacing"/>
    <w:uiPriority w:val="1"/>
    <w:qFormat/>
    <w:rsid w:val="00077fd3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pl-PL" w:eastAsia="pl-PL" w:bidi="hi-IN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Default" w:customStyle="1">
    <w:name w:val="Default"/>
    <w:qFormat/>
    <w:pPr>
      <w:widowControl/>
      <w:bidi w:val="0"/>
      <w:spacing w:lineRule="auto" w:line="276" w:before="0" w:after="200"/>
      <w:jc w:val="left"/>
    </w:pPr>
    <w:rPr>
      <w:rFonts w:ascii="Arial" w:hAnsi="Arial" w:eastAsia="Calibri" w:cs="Arial" w:eastAsiaTheme="minorHAnsi"/>
      <w:b/>
      <w:color w:val="000000"/>
      <w:kern w:val="2"/>
      <w:sz w:val="24"/>
      <w:szCs w:val="24"/>
      <w:lang w:val="pl-PL" w:eastAsia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90b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1a32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mailto:sekretariat@kpec.com.pl" TargetMode="External"/><Relationship Id="rId5" Type="http://schemas.openxmlformats.org/officeDocument/2006/relationships/hyperlink" Target="mailto:m.gasek@kpec.com.pl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karczew.ires.pl/" TargetMode="External"/><Relationship Id="rId2" Type="http://schemas.openxmlformats.org/officeDocument/2006/relationships/hyperlink" Target="http://www.karczew.ires.pl/" TargetMode="External"/><Relationship Id="rId3" Type="http://schemas.openxmlformats.org/officeDocument/2006/relationships/hyperlink" Target="mailto:sekretariat@kpec.com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86C0-E588-4BF6-91AD-E3980480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LibreOffice/6.3.3.2$Windows_X86_64 LibreOffice_project/a64200df03143b798afd1ec74a12ab50359878ed</Application>
  <Pages>2</Pages>
  <Words>302</Words>
  <Characters>2384</Characters>
  <CharactersWithSpaces>2782</CharactersWithSpaces>
  <Paragraphs>48</Paragraphs>
  <Company>Grupa Remontowa w Karczewie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2024-11-20T10:50:00Z</dcterms:created>
  <dc:creator>Biuro</dc:creator>
  <dc:description/>
  <dc:language>pl-PL</dc:language>
  <cp:lastModifiedBy/>
  <cp:lastPrinted>2024-12-16T10:07:28Z</cp:lastPrinted>
  <dcterms:modified xsi:type="dcterms:W3CDTF">2025-03-13T14:12:02Z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Grupa Remontowa w Karczewie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